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7C2D25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112</w:t>
      </w:r>
      <w:r w:rsidR="00520F6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520F6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鄒語】</w:t>
      </w:r>
      <w:r w:rsidR="00AE5314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797373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520F6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520F6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F0202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520F6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7C2D25" w:rsidRDefault="002064E6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>
        <w:rPr>
          <w:rFonts w:ascii="Times New Roman" w:hAnsi="Times New Roman"/>
          <w:color w:val="FF0000"/>
          <w:sz w:val="40"/>
          <w:szCs w:val="40"/>
        </w:rPr>
        <w:t>maine’e</w:t>
      </w:r>
      <w:proofErr w:type="spellEnd"/>
      <w:r w:rsidR="00520F62">
        <w:rPr>
          <w:rFonts w:ascii="Times New Roman" w:hAnsi="Times New Roman"/>
          <w:sz w:val="40"/>
          <w:szCs w:val="40"/>
        </w:rPr>
        <w:t xml:space="preserve"> </w:t>
      </w:r>
      <w:r>
        <w:rPr>
          <w:rFonts w:ascii="Times New Roman" w:hAnsi="Times New Roman"/>
          <w:color w:val="FF0000"/>
          <w:sz w:val="40"/>
          <w:szCs w:val="40"/>
        </w:rPr>
        <w:t>ne</w:t>
      </w:r>
      <w:r w:rsidR="00520F62">
        <w:rPr>
          <w:rFonts w:ascii="Times New Roman" w:hAnsi="Times New Roman"/>
          <w:color w:val="FF0000"/>
          <w:sz w:val="40"/>
          <w:szCs w:val="40"/>
        </w:rPr>
        <w:t xml:space="preserve"> </w:t>
      </w:r>
      <w:proofErr w:type="spellStart"/>
      <w:r>
        <w:rPr>
          <w:rFonts w:ascii="Times New Roman" w:hAnsi="Times New Roman"/>
          <w:color w:val="FF0000"/>
          <w:sz w:val="40"/>
          <w:szCs w:val="40"/>
        </w:rPr>
        <w:t>fuengu</w:t>
      </w:r>
      <w:proofErr w:type="spellEnd"/>
      <w:r w:rsidR="00520F62">
        <w:rPr>
          <w:rFonts w:ascii="Times New Roman" w:hAnsi="Times New Roman"/>
          <w:color w:val="FF0000"/>
          <w:sz w:val="40"/>
          <w:szCs w:val="40"/>
        </w:rPr>
        <w:t xml:space="preserve"> </w:t>
      </w:r>
      <w:r>
        <w:rPr>
          <w:rFonts w:ascii="Times New Roman" w:hAnsi="Times New Roman"/>
          <w:color w:val="FF0000"/>
          <w:sz w:val="40"/>
          <w:szCs w:val="40"/>
        </w:rPr>
        <w:t>’e</w:t>
      </w:r>
      <w:r w:rsidR="00520F62">
        <w:rPr>
          <w:rFonts w:ascii="Times New Roman" w:hAnsi="Times New Roman"/>
          <w:color w:val="FF0000"/>
          <w:sz w:val="40"/>
          <w:szCs w:val="40"/>
        </w:rPr>
        <w:t xml:space="preserve"> </w:t>
      </w:r>
      <w:proofErr w:type="spellStart"/>
      <w:r>
        <w:rPr>
          <w:rFonts w:ascii="Times New Roman" w:hAnsi="Times New Roman"/>
          <w:color w:val="FF0000"/>
          <w:sz w:val="40"/>
          <w:szCs w:val="40"/>
        </w:rPr>
        <w:t>sayungu</w:t>
      </w:r>
      <w:proofErr w:type="spellEnd"/>
    </w:p>
    <w:p w:rsidR="006818CA" w:rsidRPr="007C2D25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C2D25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C2D2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20F62" w:rsidRPr="00520F62" w:rsidRDefault="00520F62" w:rsidP="00520F62">
      <w:pPr>
        <w:pStyle w:val="Web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000000"/>
          <w:sz w:val="32"/>
          <w:szCs w:val="32"/>
        </w:rPr>
      </w:pP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mosola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yonta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fuengu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’e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sayungu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ne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moson’ala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oko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maica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mo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uhne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yafana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ho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yahioai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’o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maameoi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taini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ko’ko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ohecu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hafa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yone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yafana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mitacu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toaveiveia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ho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o’ana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mita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ahtun’a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yuovei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ta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fuengu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lata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asngʉca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talʉa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ta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sayungu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‘o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ma’o’oahngʉ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taini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aavaho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’o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inoconi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taini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ci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tanivu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zou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aʉlʉ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ohaeva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to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ino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taini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’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avai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’o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ongko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to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oko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nosi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hahocngʉ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mihin’i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ake’i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yuansohʉ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mohin’ila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asngʉcʉ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noepohʉ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ho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peispak’i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la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yone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fuengu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ho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yaahioai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’e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’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avai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la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asngʉcʉ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e’ohʉ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ho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mimimio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ne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fuengu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ho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ea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fou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la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aasvʉtʉ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uhto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toaphoyʉ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ho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tihtiseiti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to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mayoyongo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.</w:t>
      </w:r>
    </w:p>
    <w:p w:rsidR="00520F62" w:rsidRPr="00520F62" w:rsidRDefault="00520F62" w:rsidP="00520F62">
      <w:pPr>
        <w:pStyle w:val="Web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000000"/>
          <w:sz w:val="32"/>
          <w:szCs w:val="32"/>
        </w:rPr>
      </w:pP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mo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seolʉa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no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tosvo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no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homu’eina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’o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lata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yoni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ci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’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oyonatoatmopsʉ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ta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sayugnu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mo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to’sina’o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ko’ko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mita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meelʉ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uhne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fuengu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ho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biebimi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to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ma’o’oahngʉ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.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isi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yungeova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to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’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avai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ne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s</w:t>
      </w:r>
      <w:r w:rsidRPr="00520F62">
        <w:rPr>
          <w:rFonts w:ascii="Times New Roman" w:hAnsi="Times New Roman" w:cs="Times New Roman"/>
          <w:strike/>
          <w:color w:val="FF0000"/>
          <w:sz w:val="32"/>
          <w:szCs w:val="32"/>
        </w:rPr>
        <w:t>u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a’fʉnʉ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ho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hafa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maine’e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.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ine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micu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sʉc’ʉhʉ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to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emoo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ta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’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avai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isi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hafa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mimimio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ho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bobaito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to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aukukuyungu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maica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ho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micu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a’ʉmtʉ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nona’o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ho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mita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o’tena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ahtu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yuovei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ta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fuengu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’e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sayungu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mita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na’no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buuhno’na’o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ho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micu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na’no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aezuhu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’e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ohtala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yoyoni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ne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mohtan’ala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oko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.</w:t>
      </w:r>
    </w:p>
    <w:p w:rsidR="00520F62" w:rsidRPr="00520F62" w:rsidRDefault="00520F62" w:rsidP="00520F62">
      <w:pPr>
        <w:pStyle w:val="Web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000000"/>
          <w:sz w:val="32"/>
          <w:szCs w:val="32"/>
        </w:rPr>
      </w:pP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ita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talʉa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ta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sayungu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hola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aʉt’ʉcʉ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to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snosnoecavʉ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’o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inoconi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taini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isi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tuocosi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’o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’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avai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gram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“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mo</w:t>
      </w:r>
      <w:proofErr w:type="spellEnd"/>
      <w:proofErr w:type="gram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yonenu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lasi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aʉt’ʉca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to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inoconi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ci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snosnoecavʉ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?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”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isi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yainca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ta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‘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avai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“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‘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amo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yonta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ciengona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ta’e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,”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isicueno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hafa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uhto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lasi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yoni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aʉt’ʉc</w:t>
      </w:r>
      <w:r w:rsidRPr="00520F62">
        <w:rPr>
          <w:rFonts w:ascii="Times New Roman" w:hAnsi="Times New Roman" w:cs="Times New Roman"/>
          <w:strike/>
          <w:color w:val="FF0000"/>
          <w:sz w:val="32"/>
          <w:szCs w:val="32"/>
        </w:rPr>
        <w:t>u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to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snosnoecavʉ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to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inosi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.</w:t>
      </w:r>
    </w:p>
    <w:p w:rsidR="00520F62" w:rsidRPr="00520F62" w:rsidRDefault="00520F62" w:rsidP="00520F62">
      <w:pPr>
        <w:pStyle w:val="Web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000000"/>
          <w:sz w:val="32"/>
          <w:szCs w:val="32"/>
        </w:rPr>
      </w:pP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ine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tec’u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yʉmeʉmʉ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to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emoo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no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teo’ua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matesi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‘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osnia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smo’usni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to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hanahana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ho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’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ucia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peobanga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mita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mukeici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ho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toekameosʉ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‘e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sayungu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.</w:t>
      </w:r>
    </w:p>
    <w:p w:rsidR="00520F62" w:rsidRPr="00520F62" w:rsidRDefault="00520F62" w:rsidP="00520F62">
      <w:pPr>
        <w:pStyle w:val="Web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000000"/>
          <w:sz w:val="32"/>
          <w:szCs w:val="32"/>
        </w:rPr>
      </w:pP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mainca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’e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sayungu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“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mo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mainci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na’no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pak’i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si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hanahana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!”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ita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at’inghac’o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cocvi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ta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’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avai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.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ita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i’vaha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tuocosi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ta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sayungu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“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zou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’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o’okosi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tamo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yuuhnguzu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ta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ecuu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?”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yainca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ta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‘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avai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gram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“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o’asa’a</w:t>
      </w:r>
      <w:proofErr w:type="spellEnd"/>
      <w:proofErr w:type="gramEnd"/>
      <w:r w:rsidRPr="00520F62">
        <w:rPr>
          <w:rFonts w:ascii="Times New Roman" w:hAnsi="Times New Roman" w:cs="Times New Roman"/>
          <w:color w:val="FF0000"/>
          <w:sz w:val="32"/>
          <w:szCs w:val="32"/>
        </w:rPr>
        <w:t>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’a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viivi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no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hanahana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”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isi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eʉsvʉsvʉta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ta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’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avai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hola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teaineni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ecuu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’e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hanahana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o’ala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lua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pkaako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a’vinano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la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ayoca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skoa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yopngua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ho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tec’u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meiv’oh</w:t>
      </w:r>
      <w:r w:rsidRPr="00520F62">
        <w:rPr>
          <w:rFonts w:ascii="Times New Roman" w:hAnsi="Times New Roman" w:cs="Times New Roman"/>
          <w:strike/>
          <w:color w:val="FF0000"/>
          <w:sz w:val="32"/>
          <w:szCs w:val="32"/>
        </w:rPr>
        <w:t>u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.</w:t>
      </w:r>
    </w:p>
    <w:p w:rsidR="00520F62" w:rsidRPr="00520F62" w:rsidRDefault="00520F62" w:rsidP="00520F62">
      <w:pPr>
        <w:pStyle w:val="Web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000000"/>
          <w:sz w:val="32"/>
          <w:szCs w:val="32"/>
        </w:rPr>
      </w:pP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mihin’i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emo’usnu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to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po’ovnʉ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mo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coni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’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omo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toh’iei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cimo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meoi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no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feʉ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’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ʉ,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mo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tuyu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’</w:t>
      </w:r>
      <w:bookmarkStart w:id="0" w:name="_GoBack"/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omo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nun’u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ci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okosi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,</w:t>
      </w:r>
      <w:bookmarkEnd w:id="0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ita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tuocosi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ta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sayungu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gram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“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leamu</w:t>
      </w:r>
      <w:proofErr w:type="spellEnd"/>
      <w:proofErr w:type="gram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p’ani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no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cuma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’e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engha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man’i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ci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lamu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aʉt’ʉca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ci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snosnoecavʉ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?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”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yinca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ta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’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avai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: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“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mamo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mav’ov’o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‘o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lamia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peela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p’aeni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maito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maeemcu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f’ue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cnʉmʉ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ho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saietungu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lasic’o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acʉha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peela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ana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ta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feʉ’ʉ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.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lamia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eaneni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to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faaf’ohʉ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ho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samaka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si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teo’ua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yaeza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aasv</w:t>
      </w:r>
      <w:r w:rsidRPr="00520F62">
        <w:rPr>
          <w:rFonts w:ascii="Times New Roman" w:hAnsi="Times New Roman" w:cs="Times New Roman"/>
          <w:strike/>
          <w:color w:val="FF0000"/>
          <w:sz w:val="32"/>
          <w:szCs w:val="32"/>
        </w:rPr>
        <w:t>u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ta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yaaneni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to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kokeut’ee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ho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p’aeni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ta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hanahana</w:t>
      </w:r>
      <w:proofErr w:type="spellEnd"/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ho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520F62">
        <w:rPr>
          <w:rFonts w:ascii="Times New Roman" w:hAnsi="Times New Roman" w:cs="Times New Roman"/>
          <w:color w:val="FF0000"/>
          <w:sz w:val="32"/>
          <w:szCs w:val="32"/>
        </w:rPr>
        <w:t>’</w:t>
      </w:r>
      <w:proofErr w:type="spellStart"/>
      <w:r w:rsidRPr="00520F62">
        <w:rPr>
          <w:rFonts w:ascii="Times New Roman" w:hAnsi="Times New Roman" w:cs="Times New Roman"/>
          <w:color w:val="FF0000"/>
          <w:sz w:val="32"/>
          <w:szCs w:val="32"/>
        </w:rPr>
        <w:t>ahilu</w:t>
      </w:r>
      <w:proofErr w:type="spellEnd"/>
      <w:r w:rsidRPr="00520F62">
        <w:rPr>
          <w:rFonts w:ascii="Times New Roman" w:hAnsi="Times New Roman" w:cs="Times New Roman"/>
          <w:color w:val="FF0000"/>
          <w:sz w:val="32"/>
          <w:szCs w:val="32"/>
        </w:rPr>
        <w:t>.”</w:t>
      </w:r>
    </w:p>
    <w:p w:rsidR="008B751A" w:rsidRPr="00520F62" w:rsidRDefault="008B751A" w:rsidP="00520F6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3831AE" w:rsidRPr="00520F62" w:rsidRDefault="003831AE" w:rsidP="00520F6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3831AE" w:rsidRPr="00520F62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C2D25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520F62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520F62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鄒語】</w:t>
      </w:r>
      <w:r w:rsidR="00AE5314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797373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520F6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520F6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F0202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520F6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C2D25" w:rsidRDefault="007C2D2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Sayungu</w:t>
      </w:r>
      <w:proofErr w:type="spellEnd"/>
      <w:r w:rsidR="00520F6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回到山上</w:t>
      </w:r>
    </w:p>
    <w:p w:rsidR="00C406D6" w:rsidRPr="007C2D25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C2D25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7C2D2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C2D25" w:rsidRPr="007C2D25" w:rsidRDefault="007C2D25" w:rsidP="007C2D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Sayungu</w:t>
      </w:r>
      <w:proofErr w:type="spell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小時候住山上，因為父母要到都市工作，就住在都市。她常常想念山上的親人，特別是姨媽，她一個兒子叫</w:t>
      </w:r>
      <w:proofErr w:type="gram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，他們年齡相彷，過去常常在一起玩耍。他現在山上工作，常常到山林裡打獵，也會去溪裡抓魚蝦。</w:t>
      </w:r>
    </w:p>
    <w:p w:rsidR="007C2D25" w:rsidRPr="007C2D25" w:rsidRDefault="007C2D25" w:rsidP="007C2D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Sayungu</w:t>
      </w:r>
      <w:proofErr w:type="spell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正好放暑假，她決定回山上探望親人，表哥</w:t>
      </w:r>
      <w:proofErr w:type="gram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去接她，也帶她四處走走，</w:t>
      </w:r>
      <w:proofErr w:type="gram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山上</w:t>
      </w:r>
      <w:proofErr w:type="gram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變很多，讓</w:t>
      </w:r>
      <w:proofErr w:type="spell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Sayungu</w:t>
      </w:r>
      <w:proofErr w:type="spell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感到驚奇。</w:t>
      </w:r>
    </w:p>
    <w:p w:rsidR="007C2D25" w:rsidRPr="007C2D25" w:rsidRDefault="007C2D25" w:rsidP="007C2D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Sayungu</w:t>
      </w:r>
      <w:proofErr w:type="spell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想到姨媽養很多家禽家畜，她問</w:t>
      </w:r>
      <w:proofErr w:type="gram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:</w:t>
      </w:r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「姨媽的</w:t>
      </w:r>
      <w:proofErr w:type="gram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雞鴨養在</w:t>
      </w:r>
      <w:proofErr w:type="gram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什麼地方？我很想去看，你帶我去！」</w:t>
      </w:r>
    </w:p>
    <w:p w:rsidR="007C2D25" w:rsidRPr="007C2D25" w:rsidRDefault="007C2D25" w:rsidP="007C2D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當他走到雞舍旁，白鵝</w:t>
      </w:r>
      <w:proofErr w:type="gram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衝</w:t>
      </w:r>
      <w:proofErr w:type="gram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過來想要攻擊，</w:t>
      </w:r>
      <w:proofErr w:type="spell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Sayungu</w:t>
      </w:r>
      <w:proofErr w:type="spell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驚嚇尖叫逃離。</w:t>
      </w:r>
    </w:p>
    <w:p w:rsidR="007C2D25" w:rsidRPr="007C2D25" w:rsidRDefault="007C2D25" w:rsidP="007C2D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</w:t>
      </w:r>
      <w:proofErr w:type="gram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這鵝怎麼那麼兇</w:t>
      </w:r>
      <w:proofErr w:type="gram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？」</w:t>
      </w:r>
      <w:proofErr w:type="gram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="00520F6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只是笑著。</w:t>
      </w:r>
    </w:p>
    <w:p w:rsidR="007C2D25" w:rsidRPr="007C2D25" w:rsidRDefault="007C2D25" w:rsidP="007C2D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Sayngu</w:t>
      </w:r>
      <w:proofErr w:type="spell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又問</w:t>
      </w:r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:</w:t>
      </w:r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「在池塘游泳的</w:t>
      </w:r>
      <w:proofErr w:type="gram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的是鵝</w:t>
      </w:r>
      <w:proofErr w:type="gram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的寶寶嗎？」</w:t>
      </w:r>
    </w:p>
    <w:p w:rsidR="007C2D25" w:rsidRPr="007C2D25" w:rsidRDefault="007C2D25" w:rsidP="007C2D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回答說</w:t>
      </w:r>
      <w:r w:rsidR="00520F6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:</w:t>
      </w:r>
      <w:r w:rsidR="00520F6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「不是，那是鴨寶寶。」</w:t>
      </w:r>
    </w:p>
    <w:p w:rsidR="007C2D25" w:rsidRPr="007C2D25" w:rsidRDefault="007C2D25" w:rsidP="007C2D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接著說明如果建池塘，</w:t>
      </w:r>
      <w:proofErr w:type="gram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鴨就不</w:t>
      </w:r>
      <w:proofErr w:type="gram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容易飛走，況且在牠很小的時候就會給牠剪趐膀。</w:t>
      </w:r>
    </w:p>
    <w:p w:rsidR="007C2D25" w:rsidRPr="007C2D25" w:rsidRDefault="007C2D25" w:rsidP="007C2D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走到豬舍，那裡有一隻大母豬趴著</w:t>
      </w:r>
      <w:r w:rsidR="00520F6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有三隻小豬在吃奶，</w:t>
      </w:r>
      <w:r w:rsidR="00520F6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Sayungu</w:t>
      </w:r>
      <w:proofErr w:type="spell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驚嘆說：「這麼多的家</w:t>
      </w:r>
      <w:proofErr w:type="gram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离</w:t>
      </w:r>
      <w:proofErr w:type="gram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家畜你們是用什麼來餵的？」</w:t>
      </w:r>
    </w:p>
    <w:p w:rsidR="007C2D25" w:rsidRPr="007C2D25" w:rsidRDefault="007C2D25" w:rsidP="007C2D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：「我</w:t>
      </w:r>
      <w:proofErr w:type="gramStart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7C2D2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各種籐葉、地瓜、香蕉、木瓜來餵豬，也拔昭和草、苦苣有餵雞，有時也會檢拾蝸牛來餵鴨鵝。」</w:t>
      </w:r>
    </w:p>
    <w:p w:rsidR="00346D0F" w:rsidRPr="007C2D25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7C2D25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7C2D2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C2D25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C2D25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4E6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0F62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A48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33BD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407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dcterms:created xsi:type="dcterms:W3CDTF">2023-04-25T02:09:00Z</dcterms:created>
  <dcterms:modified xsi:type="dcterms:W3CDTF">2023-08-01T09:12:00Z</dcterms:modified>
</cp:coreProperties>
</file>