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B5E4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906FB">
        <w:rPr>
          <w:rFonts w:ascii="Times New Roman" w:hAnsi="Times New Roman" w:cs="Times New Roman"/>
          <w:color w:val="212529"/>
          <w:sz w:val="40"/>
          <w:szCs w:val="40"/>
        </w:rPr>
        <w:t>pintasan nku Lyung Penux</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2906FB" w:rsidRPr="002906FB" w:rsidRDefault="002906FB" w:rsidP="002906F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6FB">
        <w:rPr>
          <w:rFonts w:ascii="Times New Roman" w:eastAsia="新細明體" w:hAnsi="Times New Roman" w:cs="Times New Roman"/>
          <w:color w:val="212529"/>
          <w:kern w:val="0"/>
          <w:sz w:val="32"/>
          <w:szCs w:val="32"/>
          <w:bdr w:val="none" w:sz="0" w:space="0" w:color="auto" w:frame="1"/>
        </w:rPr>
        <w:lastRenderedPageBreak/>
        <w:t>t’aring sku zik rrgyax hmbku ku ’ruyux balay na llyung, lalu nya ga Lyung Penux. aring pyang </w:t>
      </w:r>
      <w:bookmarkStart w:id="0" w:name="_Hlk22752558"/>
      <w:bookmarkEnd w:id="0"/>
      <w:r w:rsidRPr="002906FB">
        <w:rPr>
          <w:rFonts w:ascii="Times New Roman" w:eastAsia="新細明體" w:hAnsi="Times New Roman" w:cs="Times New Roman"/>
          <w:color w:val="212529"/>
          <w:kern w:val="0"/>
          <w:sz w:val="32"/>
          <w:szCs w:val="32"/>
          <w:bdr w:val="none" w:sz="0" w:space="0" w:color="auto" w:frame="1"/>
        </w:rPr>
        <w:t>’wang ru tehuk sku bsilung ga mpuw payat ku alang tayan hnasun nya. trang rahu sya i ’bagan ga, mutux memaw mkalux ku sya nya, tehuk sku ’misan ka mtkyay lga, kinhhway ku sya nya lru, mutux halan msina na bbinkis maha pbya’i cikay ku sya walax. Lyung Penux hani ga siga kyan ku lyutux nya mlahang sku kwara niya mbku sku s’yap nya na alang ru kinyanux na aatayan.</w:t>
      </w:r>
    </w:p>
    <w:p w:rsidR="002906FB" w:rsidRPr="002906FB" w:rsidRDefault="002906FB" w:rsidP="002906F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6FB">
        <w:rPr>
          <w:rFonts w:ascii="Times New Roman" w:eastAsia="新細明體" w:hAnsi="Times New Roman" w:cs="Times New Roman"/>
          <w:color w:val="212529"/>
          <w:kern w:val="0"/>
          <w:sz w:val="32"/>
          <w:szCs w:val="32"/>
          <w:bdr w:val="none" w:sz="0" w:space="0" w:color="auto" w:frame="1"/>
        </w:rPr>
        <w:t>pyang gleng ga S’uraw ru Maylubung. sazing alang hani hiya ga cinlangan nku Byorit Tay’ang. ki ’syap na Maylubung ga Nguhuruma, mwah te hugan nya lga, Mbwanan ru Maypuwan. tugan alang hani hiya lga, bung na cinlangan Byorit Tay’ang uziy. mtna cinlangan nku Byorit Tay’ang ga niya mbku sku Sire, Talawan, Lipa ru Suruw. mspat alang hani ga pyux ku blay tunux na tayan, siga pyang gleng magan spngan gaga ga Kagi, kahun Mbwanan, tugan mrhuw na gako kocyo ga minkahun kya uziy. gocyo ru gi’ing ga kahun S’uraw ru Maylubung.</w:t>
      </w:r>
    </w:p>
    <w:p w:rsidR="002906FB" w:rsidRPr="002906FB" w:rsidRDefault="002906FB" w:rsidP="002906F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906FB">
        <w:rPr>
          <w:rFonts w:ascii="Times New Roman" w:eastAsia="新細明體" w:hAnsi="Times New Roman" w:cs="Times New Roman"/>
          <w:color w:val="212529"/>
          <w:kern w:val="0"/>
          <w:sz w:val="32"/>
          <w:szCs w:val="32"/>
        </w:rPr>
        <w:t xml:space="preserve">ki ’syap na Talawan ga alang bung na Taycung Hoping la. Tgbin, L’olu, Kagaw ru Kling ga klhangan na Takang, mbya M’ihu ru S’yux lga bung na </w:t>
      </w:r>
      <w:r w:rsidRPr="002906FB">
        <w:rPr>
          <w:rFonts w:ascii="Times New Roman" w:eastAsia="新細明體" w:hAnsi="Times New Roman" w:cs="Times New Roman"/>
          <w:color w:val="212529"/>
          <w:kern w:val="0"/>
          <w:sz w:val="32"/>
          <w:szCs w:val="32"/>
        </w:rPr>
        <w:lastRenderedPageBreak/>
        <w:t>khangan Cyu la. nanu alang M’ihu hani ku inkhulan nku Walis Nokan, pyux balay binrwan nya knxan na tayan. alang naha kyan uziy ku kocyo ru thoki kinsat. pyang min’aring muhi sku lukux ga Motenring, ki mki sku alang na L’olu. ngayat ru ba balay mlahang sku lukux ku laha, pyanga sa mraya hazi kinyanux naha, kyan uziy ku inlungan naha klhangay ta kwara alang, pyanga sa tmasu rahu gunu 921 lga, psr’xun naha ku inlhuyan na Tmabun, sobih mpusan kayan ku rnaw naha kwara alang syaw na Lyung Penux.</w:t>
      </w:r>
    </w:p>
    <w:p w:rsidR="004B6629" w:rsidRDefault="002906FB" w:rsidP="002906FB">
      <w:pPr>
        <w:widowControl/>
        <w:spacing w:line="720" w:lineRule="exact"/>
        <w:ind w:firstLineChars="200" w:firstLine="640"/>
        <w:textAlignment w:val="baseline"/>
        <w:rPr>
          <w:rFonts w:ascii="Times New Roman" w:eastAsia="標楷體" w:hAnsi="Times New Roman" w:cs="Times New Roman"/>
          <w:sz w:val="32"/>
          <w:szCs w:val="32"/>
        </w:rPr>
      </w:pPr>
      <w:r w:rsidRPr="002906FB">
        <w:rPr>
          <w:rFonts w:ascii="Times New Roman" w:eastAsia="新細明體" w:hAnsi="Times New Roman" w:cs="Times New Roman"/>
          <w:color w:val="212529"/>
          <w:kern w:val="0"/>
          <w:sz w:val="32"/>
          <w:szCs w:val="32"/>
          <w:bdr w:val="none" w:sz="0" w:space="0" w:color="auto" w:frame="1"/>
        </w:rPr>
        <w:t>niya ms’rux sku alang Nguhuruma zyuzika na Yesu Kiristo. kahun sku sin_gsu nku syuning Masyu, utux utux kayan ga spwah nya Nguhuruma cyoro kyokay may sku oyat gnaluw nku tetanux ka smi inlungan sku ita tayan ka ini kblay kinyanux. may sku nnubun sya, buwax, kuna, aburu…kruma ga may cikay pila sku m’zinut na lla’i ru bbinkis. wiwan thuyay akasi balay gnaluw na Yesu Kiristo. mpuw payat alang hani, ana mtna kay naha C’uli son, sikila pyux ini mtna lalu, siga “ tyay ”, mutux son L’olu maha “ lulun ”, “ blay ” mki sku Tgbin lga, “ rmas ” son. ba’aw ta sgalan mamu mwah mcisan cikay alang myan?</w:t>
      </w:r>
    </w:p>
    <w:p w:rsidR="004B6629" w:rsidRDefault="004B6629" w:rsidP="0020065C">
      <w:pPr>
        <w:spacing w:line="720" w:lineRule="exact"/>
        <w:ind w:firstLineChars="200" w:firstLine="640"/>
        <w:rPr>
          <w:rFonts w:ascii="Times New Roman" w:eastAsia="標楷體" w:hAnsi="Times New Roman" w:cs="Times New Roman"/>
          <w:sz w:val="32"/>
          <w:szCs w:val="32"/>
        </w:rPr>
      </w:pPr>
    </w:p>
    <w:p w:rsidR="004B6629" w:rsidRPr="004B6629" w:rsidRDefault="004B6629" w:rsidP="0020065C">
      <w:pPr>
        <w:spacing w:line="720" w:lineRule="exact"/>
        <w:ind w:firstLineChars="200" w:firstLine="640"/>
        <w:rPr>
          <w:rFonts w:ascii="Times New Roman" w:eastAsia="標楷體" w:hAnsi="Times New Roman" w:cs="Times New Roman"/>
          <w:sz w:val="32"/>
          <w:szCs w:val="32"/>
        </w:rPr>
        <w:sectPr w:rsidR="004B6629" w:rsidRPr="004B6629" w:rsidSect="0020065C">
          <w:type w:val="continuous"/>
          <w:pgSz w:w="23811" w:h="16838" w:orient="landscape" w:code="8"/>
          <w:pgMar w:top="1134" w:right="1474" w:bottom="1134" w:left="1474" w:header="851" w:footer="992" w:gutter="0"/>
          <w:cols w:num="2" w:space="1201"/>
          <w:docGrid w:type="lines" w:linePitch="360"/>
        </w:sectPr>
      </w:pPr>
    </w:p>
    <w:p w:rsidR="0020065C" w:rsidRPr="002906FB" w:rsidRDefault="0020065C" w:rsidP="0020065C">
      <w:pPr>
        <w:spacing w:line="720" w:lineRule="exact"/>
        <w:ind w:firstLineChars="200" w:firstLine="800"/>
        <w:jc w:val="center"/>
        <w:rPr>
          <w:rFonts w:ascii="標楷體" w:eastAsia="標楷體" w:hAnsi="標楷體" w:cs="Times New Roman"/>
          <w:sz w:val="40"/>
          <w:szCs w:val="40"/>
        </w:rPr>
      </w:pPr>
      <w:bookmarkStart w:id="1" w:name="_GoBack"/>
      <w:bookmarkEnd w:id="1"/>
      <w:r w:rsidRPr="0020065C">
        <w:rPr>
          <w:rFonts w:ascii="Times New Roman" w:eastAsia="標楷體" w:hAnsi="Times New Roman" w:cs="Times New Roman"/>
          <w:sz w:val="40"/>
          <w:szCs w:val="40"/>
        </w:rPr>
        <w:lastRenderedPageBreak/>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B5E4E">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2906FB" w:rsidRPr="002906FB">
        <w:rPr>
          <w:rFonts w:ascii="標楷體" w:eastAsia="標楷體" w:hAnsi="標楷體" w:cs="Times New Roman"/>
          <w:color w:val="212529"/>
          <w:sz w:val="40"/>
          <w:szCs w:val="40"/>
        </w:rPr>
        <w:t>大安溪圖像</w:t>
      </w:r>
    </w:p>
    <w:p w:rsidR="0020065C" w:rsidRPr="002906FB" w:rsidRDefault="0020065C" w:rsidP="0020065C">
      <w:pPr>
        <w:spacing w:line="720" w:lineRule="exact"/>
        <w:ind w:firstLineChars="200" w:firstLine="640"/>
        <w:rPr>
          <w:rFonts w:ascii="標楷體" w:eastAsia="標楷體" w:hAnsi="標楷體" w:cs="Times New Roman"/>
          <w:sz w:val="32"/>
          <w:szCs w:val="32"/>
        </w:rPr>
      </w:pPr>
    </w:p>
    <w:p w:rsidR="0020065C" w:rsidRPr="002906FB" w:rsidRDefault="0020065C" w:rsidP="0020065C">
      <w:pPr>
        <w:spacing w:line="720" w:lineRule="exact"/>
        <w:ind w:firstLineChars="200" w:firstLine="640"/>
        <w:rPr>
          <w:rFonts w:ascii="標楷體" w:eastAsia="標楷體" w:hAnsi="標楷體" w:cs="Times New Roman"/>
          <w:sz w:val="32"/>
          <w:szCs w:val="32"/>
        </w:rPr>
        <w:sectPr w:rsidR="0020065C" w:rsidRPr="002906FB" w:rsidSect="0020065C">
          <w:type w:val="continuous"/>
          <w:pgSz w:w="23811" w:h="16838" w:orient="landscape" w:code="8"/>
          <w:pgMar w:top="1134" w:right="1474" w:bottom="1134" w:left="1474" w:header="851" w:footer="992" w:gutter="0"/>
          <w:cols w:space="1201"/>
          <w:docGrid w:type="lines" w:linePitch="360"/>
        </w:sectPr>
      </w:pPr>
    </w:p>
    <w:p w:rsidR="002906FB" w:rsidRPr="002906FB" w:rsidRDefault="002906FB"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2906FB">
        <w:rPr>
          <w:rFonts w:ascii="Times New Roman" w:eastAsia="標楷體" w:hAnsi="Times New Roman" w:cs="Times New Roman"/>
          <w:color w:val="212529"/>
          <w:kern w:val="0"/>
          <w:sz w:val="32"/>
          <w:szCs w:val="32"/>
        </w:rPr>
        <w:lastRenderedPageBreak/>
        <w:t>大安溪綿延百里。經十四個泰雅族村落。夏季溪水豐沛呈黑色，冬季水流平緩。逢旱耆老到溪邊祈求降雨，大安溪守護著生物。</w:t>
      </w:r>
    </w:p>
    <w:p w:rsidR="002906FB" w:rsidRPr="002906FB" w:rsidRDefault="002906FB"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2906FB">
        <w:rPr>
          <w:rFonts w:ascii="Times New Roman" w:eastAsia="標楷體" w:hAnsi="Times New Roman" w:cs="Times New Roman"/>
          <w:color w:val="212529"/>
          <w:kern w:val="0"/>
          <w:sz w:val="32"/>
          <w:szCs w:val="32"/>
        </w:rPr>
        <w:t>最裡面的是天狗和梅園部落。梅園對岸是大安部落，往下走是永安和象鼻部落。同區域還有達拉灣、中間及蘇魯部落。這八個部落生很多泰雅名人。</w:t>
      </w:r>
    </w:p>
    <w:p w:rsidR="002906FB" w:rsidRDefault="002906FB"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2906FB">
        <w:rPr>
          <w:rFonts w:ascii="Times New Roman" w:eastAsia="標楷體" w:hAnsi="Times New Roman" w:cs="Times New Roman"/>
          <w:color w:val="212529"/>
          <w:kern w:val="0"/>
          <w:sz w:val="32"/>
          <w:szCs w:val="32"/>
        </w:rPr>
        <w:t>而達拉灣對岸有雪山坑、達觀、竹林、香川、雙崎和三叉坑部落。雙崎部落是瓦歷斯．諾幹的故鄉。達觀部落最先栽植日本甜柿。九二一大震後成立部落共同廚房，現稱為德瑪汶深耕協會。</w:t>
      </w: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53547" w:rsidRPr="002906FB" w:rsidRDefault="00453547"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2906FB" w:rsidRPr="002906FB" w:rsidRDefault="002906FB"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2906FB">
        <w:rPr>
          <w:rFonts w:ascii="Times New Roman" w:eastAsia="標楷體" w:hAnsi="Times New Roman" w:cs="Times New Roman"/>
          <w:color w:val="212529"/>
          <w:kern w:val="0"/>
          <w:sz w:val="32"/>
          <w:szCs w:val="32"/>
        </w:rPr>
        <w:lastRenderedPageBreak/>
        <w:t>大安部落透過教會，建置安全飲用水、分送生活用品、獎學金、獨居老人紅包。</w:t>
      </w:r>
    </w:p>
    <w:p w:rsidR="002906FB" w:rsidRPr="002906FB" w:rsidRDefault="002906FB" w:rsidP="002906FB">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2906FB">
        <w:rPr>
          <w:rFonts w:ascii="Times New Roman" w:eastAsia="標楷體" w:hAnsi="Times New Roman" w:cs="Times New Roman"/>
          <w:color w:val="212529"/>
          <w:kern w:val="0"/>
          <w:sz w:val="32"/>
          <w:szCs w:val="32"/>
        </w:rPr>
        <w:t>這十四個部落，雖都屬澤敖利泰雅語，有些詞彙卻不同。玉米的「</w:t>
      </w:r>
      <w:r w:rsidRPr="002906FB">
        <w:rPr>
          <w:rFonts w:ascii="Times New Roman" w:eastAsia="標楷體" w:hAnsi="Times New Roman" w:cs="Times New Roman"/>
          <w:color w:val="212529"/>
          <w:kern w:val="0"/>
          <w:sz w:val="32"/>
          <w:szCs w:val="32"/>
          <w:bdr w:val="none" w:sz="0" w:space="0" w:color="auto" w:frame="1"/>
        </w:rPr>
        <w:t>tyay</w:t>
      </w:r>
      <w:r w:rsidRPr="002906FB">
        <w:rPr>
          <w:rFonts w:ascii="Times New Roman" w:eastAsia="標楷體" w:hAnsi="Times New Roman" w:cs="Times New Roman"/>
          <w:color w:val="212529"/>
          <w:kern w:val="0"/>
          <w:sz w:val="32"/>
          <w:szCs w:val="32"/>
        </w:rPr>
        <w:t>」在達觀稱為「</w:t>
      </w:r>
      <w:r w:rsidRPr="002906FB">
        <w:rPr>
          <w:rFonts w:ascii="Times New Roman" w:eastAsia="標楷體" w:hAnsi="Times New Roman" w:cs="Times New Roman"/>
          <w:color w:val="212529"/>
          <w:kern w:val="0"/>
          <w:sz w:val="32"/>
          <w:szCs w:val="32"/>
          <w:bdr w:val="none" w:sz="0" w:space="0" w:color="auto" w:frame="1"/>
        </w:rPr>
        <w:t>lulun</w:t>
      </w:r>
      <w:r w:rsidRPr="002906FB">
        <w:rPr>
          <w:rFonts w:ascii="Times New Roman" w:eastAsia="標楷體" w:hAnsi="Times New Roman" w:cs="Times New Roman"/>
          <w:color w:val="212529"/>
          <w:kern w:val="0"/>
          <w:sz w:val="32"/>
          <w:szCs w:val="32"/>
        </w:rPr>
        <w:t>」，雪山部落稱很好為「</w:t>
      </w:r>
      <w:r w:rsidRPr="002906FB">
        <w:rPr>
          <w:rFonts w:ascii="Times New Roman" w:eastAsia="標楷體" w:hAnsi="Times New Roman" w:cs="Times New Roman"/>
          <w:color w:val="212529"/>
          <w:kern w:val="0"/>
          <w:sz w:val="32"/>
          <w:szCs w:val="32"/>
          <w:bdr w:val="none" w:sz="0" w:space="0" w:color="auto" w:frame="1"/>
        </w:rPr>
        <w:t>rmas</w:t>
      </w:r>
      <w:r w:rsidRPr="002906FB">
        <w:rPr>
          <w:rFonts w:ascii="Times New Roman" w:eastAsia="標楷體" w:hAnsi="Times New Roman" w:cs="Times New Roman"/>
          <w:color w:val="212529"/>
          <w:kern w:val="0"/>
          <w:sz w:val="32"/>
          <w:szCs w:val="32"/>
        </w:rPr>
        <w:t>」，其他部落則稱「</w:t>
      </w:r>
      <w:r w:rsidRPr="002906FB">
        <w:rPr>
          <w:rFonts w:ascii="Times New Roman" w:eastAsia="標楷體" w:hAnsi="Times New Roman" w:cs="Times New Roman"/>
          <w:color w:val="212529"/>
          <w:kern w:val="0"/>
          <w:sz w:val="32"/>
          <w:szCs w:val="32"/>
          <w:bdr w:val="none" w:sz="0" w:space="0" w:color="auto" w:frame="1"/>
        </w:rPr>
        <w:t>blay</w:t>
      </w:r>
      <w:r w:rsidRPr="002906FB">
        <w:rPr>
          <w:rFonts w:ascii="Times New Roman" w:eastAsia="標楷體" w:hAnsi="Times New Roman" w:cs="Times New Roman"/>
          <w:color w:val="212529"/>
          <w:kern w:val="0"/>
          <w:sz w:val="32"/>
          <w:szCs w:val="32"/>
        </w:rPr>
        <w:t>」，大家可喜歡到咱們的部落來聊一聊？</w:t>
      </w:r>
    </w:p>
    <w:p w:rsidR="004A5E3B" w:rsidRPr="002906FB" w:rsidRDefault="008B5E4E" w:rsidP="002906FB">
      <w:pPr>
        <w:spacing w:line="720" w:lineRule="exact"/>
        <w:ind w:firstLineChars="200" w:firstLine="640"/>
        <w:rPr>
          <w:rFonts w:ascii="Times New Roman" w:eastAsia="標楷體" w:hAnsi="Times New Roman" w:cs="Times New Roman"/>
          <w:sz w:val="32"/>
          <w:szCs w:val="32"/>
        </w:rPr>
      </w:pPr>
    </w:p>
    <w:p w:rsidR="002906FB" w:rsidRPr="002906FB" w:rsidRDefault="002906FB">
      <w:pPr>
        <w:spacing w:line="720" w:lineRule="exact"/>
        <w:ind w:firstLineChars="200" w:firstLine="640"/>
        <w:rPr>
          <w:rFonts w:ascii="Times New Roman" w:eastAsia="標楷體" w:hAnsi="Times New Roman" w:cs="Times New Roman"/>
          <w:sz w:val="32"/>
          <w:szCs w:val="32"/>
        </w:rPr>
      </w:pPr>
    </w:p>
    <w:sectPr w:rsidR="002906FB" w:rsidRPr="002906FB"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26F" w:rsidRDefault="00D8226F" w:rsidP="00EC164B">
      <w:r>
        <w:separator/>
      </w:r>
    </w:p>
  </w:endnote>
  <w:endnote w:type="continuationSeparator" w:id="0">
    <w:p w:rsidR="00D8226F" w:rsidRDefault="00D8226F"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26F" w:rsidRDefault="00D8226F" w:rsidP="00EC164B">
      <w:r>
        <w:separator/>
      </w:r>
    </w:p>
  </w:footnote>
  <w:footnote w:type="continuationSeparator" w:id="0">
    <w:p w:rsidR="00D8226F" w:rsidRDefault="00D8226F"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12051"/>
    <w:rsid w:val="0004563D"/>
    <w:rsid w:val="000E2F94"/>
    <w:rsid w:val="00184DDE"/>
    <w:rsid w:val="0020065C"/>
    <w:rsid w:val="002906FB"/>
    <w:rsid w:val="002C4F2F"/>
    <w:rsid w:val="00382222"/>
    <w:rsid w:val="003F0617"/>
    <w:rsid w:val="00444427"/>
    <w:rsid w:val="00453547"/>
    <w:rsid w:val="004B6629"/>
    <w:rsid w:val="00505493"/>
    <w:rsid w:val="00546BE2"/>
    <w:rsid w:val="005A2084"/>
    <w:rsid w:val="005F031A"/>
    <w:rsid w:val="0060332C"/>
    <w:rsid w:val="006858FB"/>
    <w:rsid w:val="006917A9"/>
    <w:rsid w:val="006A06A1"/>
    <w:rsid w:val="006F676E"/>
    <w:rsid w:val="00883D9E"/>
    <w:rsid w:val="008B5E4E"/>
    <w:rsid w:val="00973EC4"/>
    <w:rsid w:val="00A83D29"/>
    <w:rsid w:val="00AF2D00"/>
    <w:rsid w:val="00B13199"/>
    <w:rsid w:val="00BB2AC2"/>
    <w:rsid w:val="00C314B3"/>
    <w:rsid w:val="00CB4B48"/>
    <w:rsid w:val="00CE38E6"/>
    <w:rsid w:val="00D47E36"/>
    <w:rsid w:val="00D8226F"/>
    <w:rsid w:val="00DA5076"/>
    <w:rsid w:val="00DC18BF"/>
    <w:rsid w:val="00E50A35"/>
    <w:rsid w:val="00EC164B"/>
    <w:rsid w:val="00EF024B"/>
    <w:rsid w:val="00F037C7"/>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ECA04A"/>
  <w15:docId w15:val="{1940E71D-C2DE-444B-9E62-E3C63314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5279463">
      <w:bodyDiv w:val="1"/>
      <w:marLeft w:val="0"/>
      <w:marRight w:val="0"/>
      <w:marTop w:val="0"/>
      <w:marBottom w:val="0"/>
      <w:divBdr>
        <w:top w:val="none" w:sz="0" w:space="0" w:color="auto"/>
        <w:left w:val="none" w:sz="0" w:space="0" w:color="auto"/>
        <w:bottom w:val="none" w:sz="0" w:space="0" w:color="auto"/>
        <w:right w:val="none" w:sz="0" w:space="0" w:color="auto"/>
      </w:divBdr>
    </w:div>
    <w:div w:id="740174009">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41145593">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36527993">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755753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591150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2020-06-19T08:31:00Z</dcterms:created>
  <dcterms:modified xsi:type="dcterms:W3CDTF">2022-06-16T06:24:00Z</dcterms:modified>
</cp:coreProperties>
</file>