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7B7" w:rsidRPr="007E47B7" w:rsidRDefault="007E47B7" w:rsidP="007E47B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【恆春阿美語】</w:t>
      </w:r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E47B7" w:rsidRPr="007E47B7" w:rsidRDefault="007E47B7" w:rsidP="007E47B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Ngoden</w:t>
      </w:r>
      <w:proofErr w:type="spellEnd"/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</w:t>
      </w:r>
      <w:proofErr w:type="spellEnd"/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malitengay</w:t>
      </w:r>
      <w:proofErr w:type="spellEnd"/>
    </w:p>
    <w:p w:rsidR="007E47B7" w:rsidRDefault="007E47B7" w:rsidP="007E4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7E47B7" w:rsidSect="007E47B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E47B7" w:rsidRPr="007E47B7" w:rsidRDefault="007E47B7" w:rsidP="007E4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 ’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a:yaw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tadamalite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maapoh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pakahapinang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toros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cakatomerep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mimamirmir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mitatoy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kaysing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rasras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mikohaw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yasyas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mataktak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kohaw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kadafo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kakahi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mitaheka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kapowa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kaysing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hamira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sakakomaen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miming 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Ta: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dama’iwil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lowis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E47B7" w:rsidRPr="007E47B7" w:rsidRDefault="007E47B7" w:rsidP="007E4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mirmir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pakametmet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kaysing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tefad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ma’ari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kapoi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kadafo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kaadadaan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terep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mi’ocekoy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mi’aca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kaemeday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kaysing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sakakomaen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mitaheka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mararamoday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tadimocukan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axenan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ocekoy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tadimokokan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E47B7" w:rsidRPr="007E47B7" w:rsidRDefault="007E47B7" w:rsidP="007E4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sepatay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misalamaay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ma’ariay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kaysing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patatongotongod</w:t>
      </w:r>
      <w:proofErr w:type="spellEnd"/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 xml:space="preserve">“ mimanay </w:t>
      </w:r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lastRenderedPageBreak/>
        <w:t>kiso? ” han noya mararamoday a milicay! “ patatongotongoden no mako a miringat kona ma’ariay a kaysing, ano hacowaay to i, o sapakaysing ako tamowanan ano komaen ”. matengil nona mararamoday ko sowal nona wawa i, sasi’aya’ayaw sa mananengneng a tatosa cangra. Itiya tilipa’elal to ko faloco’ nangra! Mahecad matengilay ko soni no fitili’, ce:kok sa a tomangic! Tangsol kiting han to nangra koya malitengay paaro’ a malacafay mitaheka. Nanitiya ano komaen koya malitengay, marasras ko kakaenencowa to ka sowalen noya mararamoday.</w:t>
      </w:r>
    </w:p>
    <w:p w:rsidR="007E47B7" w:rsidRPr="007E47B7" w:rsidRDefault="007E47B7" w:rsidP="007E4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E47B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  <w:t>I ’a:yaw pasowal ko malitengay tamiyanan, sowal sa! “ kamo o wawa wawa kafana’ kamo mingodo to malitengay, midoedo to limo’ot no malitengay, nga’ malemed ko ’orip namo ”. O nano katinakoan no malitengay i rakat no ’orip nangra konini, o mapalimo’otay a mapakafana’ to samaanen midipot ko wawa wawa, saka padadotocen nangra ko taneng to nano litengan. Tada o kakalimelaan ko wayway nangra, anoca pidoedo kita to limo’ot ato sapakafana’ no malitengay i. Ano hacowaay to mapacekos ko faloco’ no mita.</w:t>
      </w:r>
    </w:p>
    <w:p w:rsidR="007E47B7" w:rsidRDefault="007E47B7">
      <w:pPr>
        <w:sectPr w:rsidR="007E47B7" w:rsidSect="007E47B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E47B7" w:rsidRPr="007E47B7" w:rsidRDefault="007E47B7" w:rsidP="007E47B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【恆春阿美語】</w:t>
      </w:r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7E47B7" w:rsidRPr="007E47B7" w:rsidRDefault="007E47B7" w:rsidP="007E47B7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E47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敬老</w:t>
      </w:r>
    </w:p>
    <w:p w:rsidR="007E47B7" w:rsidRDefault="007E47B7" w:rsidP="007E4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E47B7" w:rsidSect="007E47B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E47B7" w:rsidRPr="007E47B7" w:rsidRDefault="007E47B7" w:rsidP="007E4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有位非常老的男子，眼睛老花，耳朵聽不</w:t>
      </w:r>
      <w:proofErr w:type="gramStart"/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清楚，</w:t>
      </w:r>
      <w:proofErr w:type="gramEnd"/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膝蓋不停的抖動，坐在桌上用餐，經常無法緊握著餐具，飯菜掉落桌上，喝湯</w:t>
      </w:r>
      <w:proofErr w:type="gramStart"/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也會湯汁</w:t>
      </w:r>
      <w:proofErr w:type="gramEnd"/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溢出，孩子和媳婦嫌棄與他同桌吃飯，給</w:t>
      </w:r>
      <w:proofErr w:type="gramStart"/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他瓦製</w:t>
      </w:r>
      <w:proofErr w:type="gramEnd"/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的碗，將飯菜倒給他吃，食物經常不足而吃不飽。有天，他的手一直顫抖，無法握著碗，</w:t>
      </w:r>
      <w:proofErr w:type="gramStart"/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碗破掉</w:t>
      </w:r>
      <w:proofErr w:type="gramEnd"/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，被媳婦斥責，他只能安靜的低頭，不說話！夫妻給他木製碗讓他用來吃飯。</w:t>
      </w:r>
    </w:p>
    <w:p w:rsidR="007E47B7" w:rsidRPr="007E47B7" w:rsidRDefault="007E47B7" w:rsidP="007E4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有天，夫妻倆坐在餐桌吃飯，老人家在邊</w:t>
      </w:r>
      <w:proofErr w:type="gramStart"/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邊</w:t>
      </w:r>
      <w:proofErr w:type="gramEnd"/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角落用餐，他們四歲的小孩在地上玩耍，拿著破碎的碗</w:t>
      </w:r>
      <w:proofErr w:type="gramStart"/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拼裝著</w:t>
      </w:r>
      <w:proofErr w:type="gramEnd"/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7E47B7" w:rsidRPr="007E47B7" w:rsidRDefault="007E47B7" w:rsidP="007E4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「你在做什麼？」夫妻問他。「我要把破碎的碗</w:t>
      </w:r>
      <w:proofErr w:type="gramStart"/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黏</w:t>
      </w:r>
      <w:proofErr w:type="gramEnd"/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起來，將來給你們吃飯。」夫妻聽到，震驚了起來！立刻牽著老人家的手，往餐桌吃飯。從那時起，仍然有飯菜掉下，湯汁溢出，但那對夫妻再也不罵老人。</w:t>
      </w:r>
    </w:p>
    <w:p w:rsidR="007E47B7" w:rsidRPr="007E47B7" w:rsidRDefault="007E47B7" w:rsidP="007E4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長輩曾敬愛受教於他們的老者，也被勸誡過，被教導如何照顧後代，他們繼承先祖的智慧，受上蒼的祝福，言行舉止非常寶貴，如果我們不聽、</w:t>
      </w:r>
      <w:proofErr w:type="gramStart"/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7E47B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遵行，將來會後悔。</w:t>
      </w:r>
    </w:p>
    <w:p w:rsidR="007E47B7" w:rsidRDefault="007E47B7">
      <w:pPr>
        <w:sectPr w:rsidR="007E47B7" w:rsidSect="007E47B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E303C" w:rsidRDefault="00AE303C"/>
    <w:sectPr w:rsidR="00AE303C" w:rsidSect="007E47B7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7B7"/>
    <w:rsid w:val="00554033"/>
    <w:rsid w:val="007E47B7"/>
    <w:rsid w:val="00AE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6E605"/>
  <w15:chartTrackingRefBased/>
  <w15:docId w15:val="{7B424B42-BF52-487C-B9EF-BDE2A9F3D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E47B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1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F860F-C00F-4912-8425-5492DC9F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2021-05-11T04:00:00Z</dcterms:created>
  <dcterms:modified xsi:type="dcterms:W3CDTF">2022-06-16T06:16:00Z</dcterms:modified>
</cp:coreProperties>
</file>