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6FD" w:rsidRPr="00282F08" w:rsidRDefault="008566FD" w:rsidP="008566FD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【邵語】</w:t>
      </w:r>
      <w:r w:rsidR="005D2F12" w:rsidRPr="00282F0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</w:t>
      </w:r>
      <w:r w:rsidR="00B8664C" w:rsidRPr="00282F08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小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學生組</w:t>
      </w:r>
      <w:r w:rsidR="005D2F12" w:rsidRPr="00282F0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="005D2F12" w:rsidRPr="00282F0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8D5341" w:rsidRPr="00282F08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3</w:t>
      </w:r>
      <w:r w:rsidR="005D2F12" w:rsidRPr="00282F0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br/>
      </w:r>
      <w:r w:rsidR="00266AB6" w:rsidRPr="00282F08">
        <w:rPr>
          <w:rFonts w:ascii="Times New Roman" w:hAnsi="Times New Roman" w:cs="Times New Roman"/>
          <w:color w:val="000000" w:themeColor="text1"/>
          <w:sz w:val="40"/>
          <w:szCs w:val="40"/>
        </w:rPr>
        <w:t>minu</w:t>
      </w:r>
      <w:r w:rsidR="005D2F12" w:rsidRPr="00282F08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="00266AB6" w:rsidRPr="00282F08">
        <w:rPr>
          <w:rFonts w:ascii="Times New Roman" w:hAnsi="Times New Roman" w:cs="Times New Roman"/>
          <w:color w:val="000000" w:themeColor="text1"/>
          <w:sz w:val="40"/>
          <w:szCs w:val="40"/>
        </w:rPr>
        <w:t>qa</w:t>
      </w:r>
      <w:r w:rsidR="005D2F12" w:rsidRPr="00282F08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="00266AB6" w:rsidRPr="00282F08">
        <w:rPr>
          <w:rFonts w:ascii="Times New Roman" w:hAnsi="Times New Roman" w:cs="Times New Roman"/>
          <w:color w:val="000000" w:themeColor="text1"/>
          <w:sz w:val="40"/>
          <w:szCs w:val="40"/>
        </w:rPr>
        <w:t>aparu</w:t>
      </w:r>
      <w:r w:rsidR="005D2F12" w:rsidRPr="00282F08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="00266AB6" w:rsidRPr="00282F08">
        <w:rPr>
          <w:rFonts w:ascii="Times New Roman" w:hAnsi="Times New Roman" w:cs="Times New Roman"/>
          <w:color w:val="000000" w:themeColor="text1"/>
          <w:sz w:val="40"/>
          <w:szCs w:val="40"/>
        </w:rPr>
        <w:t>sa</w:t>
      </w:r>
      <w:r w:rsidR="005D2F12" w:rsidRPr="00282F08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="00266AB6" w:rsidRPr="00282F08">
        <w:rPr>
          <w:rFonts w:ascii="Times New Roman" w:hAnsi="Times New Roman" w:cs="Times New Roman"/>
          <w:color w:val="000000" w:themeColor="text1"/>
          <w:sz w:val="40"/>
          <w:szCs w:val="40"/>
        </w:rPr>
        <w:t>nipin?</w:t>
      </w:r>
    </w:p>
    <w:p w:rsidR="008566FD" w:rsidRPr="00282F08" w:rsidRDefault="008566FD" w:rsidP="008566FD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</w:p>
    <w:p w:rsidR="008566FD" w:rsidRPr="00282F08" w:rsidRDefault="008566FD" w:rsidP="008566FD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sectPr w:rsidR="008566FD" w:rsidRPr="00282F08" w:rsidSect="008566FD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  <w:bookmarkStart w:id="0" w:name="_GoBack"/>
      <w:bookmarkEnd w:id="0"/>
    </w:p>
    <w:p w:rsidR="00266AB6" w:rsidRPr="00282F08" w:rsidRDefault="00266AB6" w:rsidP="00266AB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kahiwan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thau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azazak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makthiniza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qamishan,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mashtay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itia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pariqaz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thau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aparuan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nipin,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zain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shpuut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mzai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“kak-khi”,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aparuan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thithu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dai,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maqa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izai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nipin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maqitan,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paruan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kmaruruan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akindal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mita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tanatuqash.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numa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kahiwan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izai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azazak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langqisusayuan,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paruan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nipin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itia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pariqaz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thau.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paruan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izai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nipin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maqa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akindal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mita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tanatuqash.</w:t>
      </w:r>
    </w:p>
    <w:p w:rsidR="00266AB6" w:rsidRPr="00282F08" w:rsidRDefault="00266AB6" w:rsidP="00266AB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numa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iaku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itiawan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naak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miazithu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pinaruan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nipin,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zaik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naak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mzai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“minu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mihu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nipin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qa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amiazithu?”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mzai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“maqa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azazakuan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paruan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nipin,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pinaruan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nipin,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numawan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uka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tusha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nipin,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maqa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kmaruruan,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pinaruan,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akindal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tanatuqash.”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numa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iaku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mafazaq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mzai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Thau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kazakazash,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mzai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pinaruan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nipin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akindal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tanatuqash.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mzai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lamaqitan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kmaruruan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nipin,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mzai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akindal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tanatuqash,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miazithu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izai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kahiwan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Thau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tanatuqash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lalawa.</w:t>
      </w:r>
    </w:p>
    <w:p w:rsidR="00266AB6" w:rsidRPr="00282F08" w:rsidRDefault="00266AB6" w:rsidP="00266AB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numa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itiza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anshaishiniza,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itiza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Litpuun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munai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lhungqizi,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numa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Litpuun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minshirarq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mzai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“ataiza!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kmaruruii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nipin!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maqarman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kmaruruan.”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maqa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isisuaiza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pangqaiza,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niza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paruan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nipin.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muqaiza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>thuini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it-IT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>pintataiwar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>kmaruru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>paruparu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>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>thau,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>muqayza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>pintataiwar,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>niza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val="fr-FR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sunda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kmaruruan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nipin.</w:t>
      </w:r>
    </w:p>
    <w:p w:rsidR="00266AB6" w:rsidRPr="00282F08" w:rsidRDefault="00266AB6" w:rsidP="00266AB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kahiwan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dadu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kmaruruan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nipin,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muqayza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thuini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pintataiwar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kmaruru.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maqa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kahiwan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itia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Litpuun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lhungqizi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mzai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kmaruru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dai,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amaqarman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riqazan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miazithu,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numawan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thuini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niza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kmaruruan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nipin.</w:t>
      </w:r>
    </w:p>
    <w:p w:rsidR="00266AB6" w:rsidRPr="00282F08" w:rsidRDefault="00266AB6" w:rsidP="00292568">
      <w:pPr>
        <w:pStyle w:val="Web"/>
        <w:spacing w:line="442" w:lineRule="atLeast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thuini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paru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nipin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kazakazash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antu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sunda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paru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azazak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nipin,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muqay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pintataiwar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pinaruiza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nipin.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="00292568" w:rsidRPr="00282F08">
        <w:rPr>
          <w:rFonts w:ascii="Times New Roman" w:hAnsi="Times New Roman" w:cs="Times New Roman" w:hint="eastAsia"/>
          <w:color w:val="000000" w:themeColor="text1"/>
          <w:sz w:val="32"/>
          <w:szCs w:val="32"/>
          <w:bdr w:val="none" w:sz="0" w:space="0" w:color="auto" w:frame="1"/>
        </w:rPr>
        <w:t>t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huini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ya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Lus’an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ya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itia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pariqaz,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mara’in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Lus’an,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isa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="00292568" w:rsidRPr="00282F0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makashpat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furaz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turu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qali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shashanu,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aparunipin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azazak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miasuun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isa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Lhkakaihihian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daduu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taun.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paruparu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thau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Lhkahihian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numa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Lhkatanamarutaw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daduu.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mara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thaithuy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paruparu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numa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pasiz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pintataiwar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paru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sa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azazak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a</w:t>
      </w:r>
      <w:r w:rsidR="005D2F12"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282F08">
        <w:rPr>
          <w:rFonts w:ascii="Times New Roman" w:hAnsi="Times New Roman" w:cs="Times New Roman"/>
          <w:color w:val="000000" w:themeColor="text1"/>
          <w:sz w:val="32"/>
          <w:szCs w:val="32"/>
          <w:bdr w:val="none" w:sz="0" w:space="0" w:color="auto" w:frame="1"/>
        </w:rPr>
        <w:t>nipin.</w:t>
      </w:r>
    </w:p>
    <w:p w:rsidR="007179A5" w:rsidRPr="00282F08" w:rsidRDefault="007179A5" w:rsidP="00266AB6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p w:rsidR="007179A5" w:rsidRPr="00282F08" w:rsidRDefault="007179A5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p w:rsidR="008566FD" w:rsidRPr="00282F08" w:rsidRDefault="008566FD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sectPr w:rsidR="008566FD" w:rsidRPr="00282F08" w:rsidSect="008566F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282F08" w:rsidRDefault="0050788B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40"/>
          <w:szCs w:val="40"/>
        </w:rPr>
      </w:pPr>
      <w:r w:rsidRPr="00282F08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lastRenderedPageBreak/>
        <w:t>【邵語】</w:t>
      </w:r>
      <w:r w:rsidR="005D2F12" w:rsidRPr="00282F08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282F08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國</w:t>
      </w:r>
      <w:r w:rsidR="00B8664C" w:rsidRPr="00282F08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小</w:t>
      </w:r>
      <w:r w:rsidRPr="00282F08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學生組</w:t>
      </w:r>
      <w:r w:rsidR="005D2F12" w:rsidRPr="00282F08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282F08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編號</w:t>
      </w:r>
      <w:r w:rsidR="005D2F12" w:rsidRPr="00282F08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="008D5341" w:rsidRPr="00282F08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3</w:t>
      </w:r>
      <w:r w:rsidR="005D2F12" w:rsidRPr="00282F08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282F08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號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br/>
      </w:r>
      <w:r w:rsidR="00266AB6" w:rsidRPr="00282F08">
        <w:rPr>
          <w:rFonts w:ascii="標楷體" w:eastAsia="標楷體" w:hAnsi="標楷體" w:cs="Times New Roman"/>
          <w:color w:val="000000" w:themeColor="text1"/>
          <w:sz w:val="40"/>
          <w:szCs w:val="40"/>
        </w:rPr>
        <w:t>為何要鑿牙？</w:t>
      </w:r>
    </w:p>
    <w:p w:rsidR="00521A73" w:rsidRPr="00282F08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3D58ED" w:rsidRPr="00282F08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sectPr w:rsidR="003D58ED" w:rsidRPr="00282F08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66AB6" w:rsidRPr="00282F08" w:rsidRDefault="00266AB6" w:rsidP="00266AB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以前邵族的小孩在十歲的時候，如果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Lus’an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有人擔任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pariqaz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，那麼就會有為小孩鑿牙的儀式，被鑿掉的牙齒，稱為「角齒」，小孩的角齒會被打掉，因為邵族的固有習俗認為角齒不吉利，若不打掉，會剋害家中的長輩。</w:t>
      </w:r>
    </w:p>
    <w:p w:rsidR="00266AB6" w:rsidRPr="00282F08" w:rsidRDefault="00266AB6" w:rsidP="00266AB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我母親還在世的時候，因為她是鑿過牙的人，我問母親說：「為什麼您的牙齒是這樣子的（缺了角齒）？」她說：「當我還是小孩子的時候就打掉了，這樣才不會剋到家裡的老人。」我因此才知道這是我們邵族的習俗。</w:t>
      </w:r>
    </w:p>
    <w:p w:rsidR="00266AB6" w:rsidRPr="00282F08" w:rsidRDefault="00266AB6" w:rsidP="00266AB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換成日本人來統治的時候，他們說打掉牙齒很不好，還責備我們，要求我們不可以再打掉牙齒了，因此後來只剩下假裝打牙的動作，不再真的把牙齒打落。</w:t>
      </w:r>
    </w:p>
    <w:p w:rsidR="00266AB6" w:rsidRPr="00282F08" w:rsidRDefault="00266AB6" w:rsidP="00266AB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HK"/>
        </w:rPr>
        <w:t>現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在鑿齒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HK"/>
        </w:rPr>
        <w:t>的儀式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，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HK"/>
        </w:rPr>
        <w:t>並沒有真的把小孩子的牙齒打下來，只是假裝己經將牙齒敲下來而己。現今過邵族新年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Lus’an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HK"/>
        </w:rPr>
        <w:t>時若是有人擔任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Pariqaz</w:t>
      </w: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  <w:lang w:eastAsia="zh-HK"/>
        </w:rPr>
        <w:t>，那麼這個過年就是大過年，在八月初三這天的早上，要鑿牙的小孩子就要集合到陳姓頭人的家裡去。負責鑿牙的人是陳姓和高姓氏族的頭人，他們拿著槌子和鑿子假裝把孩子的牙齒敲打下來。</w:t>
      </w:r>
    </w:p>
    <w:p w:rsidR="002D772B" w:rsidRPr="00282F08" w:rsidRDefault="002D772B" w:rsidP="00266AB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8B7CC9" w:rsidRPr="00282F08" w:rsidRDefault="008B7CC9" w:rsidP="007179A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19371D" w:rsidRPr="00282F08" w:rsidRDefault="0019371D" w:rsidP="008566FD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B52175" w:rsidRPr="00282F08" w:rsidRDefault="00B52175" w:rsidP="008B7CC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4D5BDE" w:rsidRPr="00282F08" w:rsidRDefault="005D2F12" w:rsidP="00B5217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282F0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 </w:t>
      </w:r>
    </w:p>
    <w:p w:rsidR="00761FA4" w:rsidRPr="00282F08" w:rsidRDefault="00761FA4" w:rsidP="00B5217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8B1A8F" w:rsidRPr="00282F08" w:rsidRDefault="008B1A8F" w:rsidP="00B5217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8B1A8F" w:rsidRPr="00282F08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282F08" w:rsidRDefault="00761FA4" w:rsidP="00B5217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D469AE" w:rsidRPr="00282F08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53224A" w:rsidRPr="00282F08" w:rsidRDefault="00282F08" w:rsidP="008B1A8F">
      <w:pPr>
        <w:widowControl/>
        <w:spacing w:line="720" w:lineRule="exact"/>
        <w:rPr>
          <w:rFonts w:ascii="Times New Roman" w:eastAsia="標楷體" w:hAnsi="Times New Roman" w:cs="Times New Roman"/>
          <w:color w:val="000000" w:themeColor="text1"/>
        </w:rPr>
      </w:pPr>
    </w:p>
    <w:sectPr w:rsidR="0053224A" w:rsidRPr="00282F08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9AE"/>
    <w:rsid w:val="0000391C"/>
    <w:rsid w:val="0002017A"/>
    <w:rsid w:val="00023321"/>
    <w:rsid w:val="00045280"/>
    <w:rsid w:val="000B0426"/>
    <w:rsid w:val="000F19D7"/>
    <w:rsid w:val="00150EB3"/>
    <w:rsid w:val="00153F83"/>
    <w:rsid w:val="00160B02"/>
    <w:rsid w:val="0018083E"/>
    <w:rsid w:val="0019371D"/>
    <w:rsid w:val="001D079D"/>
    <w:rsid w:val="00265559"/>
    <w:rsid w:val="00266850"/>
    <w:rsid w:val="00266AB6"/>
    <w:rsid w:val="00267098"/>
    <w:rsid w:val="00282F08"/>
    <w:rsid w:val="00292568"/>
    <w:rsid w:val="00293150"/>
    <w:rsid w:val="002A57E7"/>
    <w:rsid w:val="002D772B"/>
    <w:rsid w:val="002E1270"/>
    <w:rsid w:val="003378BB"/>
    <w:rsid w:val="003510D6"/>
    <w:rsid w:val="00352D18"/>
    <w:rsid w:val="003618BB"/>
    <w:rsid w:val="00375CA0"/>
    <w:rsid w:val="003B3D5F"/>
    <w:rsid w:val="003D58ED"/>
    <w:rsid w:val="003E66E8"/>
    <w:rsid w:val="00480BAE"/>
    <w:rsid w:val="004C5C84"/>
    <w:rsid w:val="004D5BDE"/>
    <w:rsid w:val="0050788B"/>
    <w:rsid w:val="00515BA0"/>
    <w:rsid w:val="00516677"/>
    <w:rsid w:val="00521A73"/>
    <w:rsid w:val="00526F0A"/>
    <w:rsid w:val="0054214E"/>
    <w:rsid w:val="00577B0A"/>
    <w:rsid w:val="005A65BC"/>
    <w:rsid w:val="005B0573"/>
    <w:rsid w:val="005B3DF9"/>
    <w:rsid w:val="005D2F12"/>
    <w:rsid w:val="006E1CDA"/>
    <w:rsid w:val="00712C97"/>
    <w:rsid w:val="007179A5"/>
    <w:rsid w:val="00742D64"/>
    <w:rsid w:val="00761FA4"/>
    <w:rsid w:val="007A1FD7"/>
    <w:rsid w:val="007B055E"/>
    <w:rsid w:val="007C59DE"/>
    <w:rsid w:val="007F460D"/>
    <w:rsid w:val="0080323B"/>
    <w:rsid w:val="00843CBD"/>
    <w:rsid w:val="008566FD"/>
    <w:rsid w:val="00874CE8"/>
    <w:rsid w:val="008804C5"/>
    <w:rsid w:val="00883643"/>
    <w:rsid w:val="008B1A8F"/>
    <w:rsid w:val="008B7CC9"/>
    <w:rsid w:val="008D5341"/>
    <w:rsid w:val="009A21F8"/>
    <w:rsid w:val="009C2EDE"/>
    <w:rsid w:val="009E7253"/>
    <w:rsid w:val="00A14F95"/>
    <w:rsid w:val="00A87A21"/>
    <w:rsid w:val="00B37CF3"/>
    <w:rsid w:val="00B52175"/>
    <w:rsid w:val="00B5572A"/>
    <w:rsid w:val="00B8664C"/>
    <w:rsid w:val="00BA71F1"/>
    <w:rsid w:val="00C753E2"/>
    <w:rsid w:val="00C84967"/>
    <w:rsid w:val="00C96E51"/>
    <w:rsid w:val="00CC1400"/>
    <w:rsid w:val="00CC64E6"/>
    <w:rsid w:val="00CE2EF8"/>
    <w:rsid w:val="00D469AE"/>
    <w:rsid w:val="00D87CEA"/>
    <w:rsid w:val="00E30249"/>
    <w:rsid w:val="00F22CB9"/>
    <w:rsid w:val="00F7791F"/>
    <w:rsid w:val="00F835DF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C61CFD-64E3-4B42-8EFB-143A4F98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15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2020-06-16T04:06:00Z</dcterms:created>
  <dcterms:modified xsi:type="dcterms:W3CDTF">2022-06-17T06:59:00Z</dcterms:modified>
</cp:coreProperties>
</file>